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480" w:lineRule="auto"/>
        <w:contextualSpacing w:val="0"/>
        <w:jc w:val="center"/>
      </w:pPr>
      <w:r w:rsidDel="00000000" w:rsidR="00000000" w:rsidRPr="00000000">
        <w:rPr>
          <w:rFonts w:ascii="Times New Roman" w:cs="Times New Roman" w:eastAsia="Times New Roman" w:hAnsi="Times New Roman"/>
          <w:sz w:val="24"/>
          <w:rtl w:val="0"/>
        </w:rPr>
        <w:t xml:space="preserve">He Is Risen, Now What?</w:t>
      </w:r>
    </w:p>
    <w:p w:rsidR="00000000" w:rsidDel="00000000" w:rsidP="00000000" w:rsidRDefault="00000000" w:rsidRPr="00000000">
      <w:pPr>
        <w:spacing w:line="480" w:lineRule="auto"/>
        <w:contextualSpacing w:val="0"/>
      </w:pPr>
      <w:r w:rsidDel="00000000" w:rsidR="00000000" w:rsidRPr="00000000">
        <w:rPr>
          <w:rtl w:val="0"/>
        </w:rPr>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rtl w:val="0"/>
        </w:rPr>
        <w:tab/>
        <w:t xml:space="preserve">Have you ever felt so much passion about something that there is no possibility in the entire world that you could stay silent about it? That you could weep with an overflowing joy and wish to proclaim to the entire world.</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rtl w:val="0"/>
        </w:rPr>
        <w:t xml:space="preserve">He Is Alive!!!</w:t>
      </w:r>
      <w:r w:rsidDel="00000000" w:rsidR="00000000" w:rsidRPr="00000000">
        <w:rPr>
          <w:rtl w:val="0"/>
        </w:rPr>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rtl w:val="0"/>
        </w:rPr>
        <w:tab/>
        <w:t xml:space="preserve">That is the passion the two women had as they ran back to tell the disciples what they had see. That Peter had as he ran back to the tomb and wondered where is beloved Jesus had gone. The passion that the men going to Emmaus had as they saw Jesus disappear before their very eyes.</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rtl w:val="0"/>
        </w:rPr>
        <w:t xml:space="preserve">Before I go any further, however, let me pray.</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b w:val="1"/>
          <w:sz w:val="24"/>
          <w:rtl w:val="0"/>
        </w:rPr>
        <w:t xml:space="preserve">Insert prayer here </w:t>
      </w:r>
      <w:r w:rsidDel="00000000" w:rsidR="00000000" w:rsidRPr="00000000">
        <w:rPr>
          <w:rtl w:val="0"/>
        </w:rPr>
      </w:r>
    </w:p>
    <w:p w:rsidR="00000000" w:rsidDel="00000000" w:rsidP="00000000" w:rsidRDefault="00000000" w:rsidRPr="00000000">
      <w:pPr>
        <w:spacing w:line="480" w:lineRule="auto"/>
        <w:contextualSpacing w:val="0"/>
      </w:pPr>
      <w:r w:rsidDel="00000000" w:rsidR="00000000" w:rsidRPr="00000000">
        <w:rPr>
          <w:rtl w:val="0"/>
        </w:rPr>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rtl w:val="0"/>
        </w:rPr>
        <w:tab/>
        <w:t xml:space="preserve">It has been seven days since Easter. Seven days since the actual Road to Emmaus account would have taken place; give or take one thousand nine hundred and eighty-five years. </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rtl w:val="0"/>
        </w:rPr>
        <w:tab/>
        <w:t xml:space="preserve">But what happened in those first seven days?</w:t>
      </w:r>
    </w:p>
    <w:p w:rsidR="00000000" w:rsidDel="00000000" w:rsidP="00000000" w:rsidRDefault="00000000" w:rsidRPr="00000000">
      <w:pPr>
        <w:numPr>
          <w:ilvl w:val="0"/>
          <w:numId w:val="1"/>
        </w:numPr>
        <w:spacing w:line="480" w:lineRule="auto"/>
        <w:ind w:left="1440" w:hanging="360"/>
        <w:contextualSpacing w:val="1"/>
        <w:rPr>
          <w:rFonts w:ascii="Times New Roman" w:cs="Times New Roman" w:eastAsia="Times New Roman" w:hAnsi="Times New Roman"/>
          <w:sz w:val="24"/>
        </w:rPr>
      </w:pPr>
      <w:r w:rsidDel="00000000" w:rsidR="00000000" w:rsidRPr="00000000">
        <w:rPr>
          <w:rFonts w:ascii="Times New Roman" w:cs="Times New Roman" w:eastAsia="Times New Roman" w:hAnsi="Times New Roman"/>
          <w:sz w:val="24"/>
          <w:rtl w:val="0"/>
        </w:rPr>
        <w:t xml:space="preserve">He appeared outside his tomb to Mary Magdalene</w:t>
      </w:r>
    </w:p>
    <w:p w:rsidR="00000000" w:rsidDel="00000000" w:rsidP="00000000" w:rsidRDefault="00000000" w:rsidRPr="00000000">
      <w:pPr>
        <w:numPr>
          <w:ilvl w:val="0"/>
          <w:numId w:val="1"/>
        </w:numPr>
        <w:spacing w:line="480" w:lineRule="auto"/>
        <w:ind w:left="1440" w:hanging="360"/>
        <w:contextualSpacing w:val="1"/>
        <w:rPr>
          <w:rFonts w:ascii="Times New Roman" w:cs="Times New Roman" w:eastAsia="Times New Roman" w:hAnsi="Times New Roman"/>
          <w:sz w:val="24"/>
        </w:rPr>
      </w:pPr>
      <w:r w:rsidDel="00000000" w:rsidR="00000000" w:rsidRPr="00000000">
        <w:rPr>
          <w:rFonts w:ascii="Times New Roman" w:cs="Times New Roman" w:eastAsia="Times New Roman" w:hAnsi="Times New Roman"/>
          <w:sz w:val="24"/>
          <w:rtl w:val="0"/>
        </w:rPr>
        <w:t xml:space="preserve">He appeared to them twice in a locked room (once with Thomas and once without him) </w:t>
      </w:r>
    </w:p>
    <w:p w:rsidR="00000000" w:rsidDel="00000000" w:rsidP="00000000" w:rsidRDefault="00000000" w:rsidRPr="00000000">
      <w:pPr>
        <w:numPr>
          <w:ilvl w:val="0"/>
          <w:numId w:val="1"/>
        </w:numPr>
        <w:spacing w:line="480" w:lineRule="auto"/>
        <w:ind w:left="1440" w:hanging="360"/>
        <w:contextualSpacing w:val="1"/>
        <w:rPr>
          <w:rFonts w:ascii="Times New Roman" w:cs="Times New Roman" w:eastAsia="Times New Roman" w:hAnsi="Times New Roman"/>
          <w:sz w:val="24"/>
        </w:rPr>
      </w:pPr>
      <w:r w:rsidDel="00000000" w:rsidR="00000000" w:rsidRPr="00000000">
        <w:rPr>
          <w:rFonts w:ascii="Times New Roman" w:cs="Times New Roman" w:eastAsia="Times New Roman" w:hAnsi="Times New Roman"/>
          <w:sz w:val="24"/>
          <w:rtl w:val="0"/>
        </w:rPr>
        <w:t xml:space="preserve">He performed his last recorded miracle with the catching of the fish.</w:t>
      </w:r>
    </w:p>
    <w:p w:rsidR="00000000" w:rsidDel="00000000" w:rsidP="00000000" w:rsidRDefault="00000000" w:rsidRPr="00000000">
      <w:pPr>
        <w:numPr>
          <w:ilvl w:val="0"/>
          <w:numId w:val="1"/>
        </w:numPr>
        <w:spacing w:line="480" w:lineRule="auto"/>
        <w:ind w:left="1440" w:hanging="360"/>
        <w:contextualSpacing w:val="1"/>
        <w:rPr>
          <w:rFonts w:ascii="Times New Roman" w:cs="Times New Roman" w:eastAsia="Times New Roman" w:hAnsi="Times New Roman"/>
          <w:sz w:val="24"/>
        </w:rPr>
      </w:pPr>
      <w:r w:rsidDel="00000000" w:rsidR="00000000" w:rsidRPr="00000000">
        <w:rPr>
          <w:rFonts w:ascii="Times New Roman" w:cs="Times New Roman" w:eastAsia="Times New Roman" w:hAnsi="Times New Roman"/>
          <w:sz w:val="24"/>
          <w:rtl w:val="0"/>
        </w:rPr>
        <w:t xml:space="preserve">He reinstates Peter after his denial of him three times.</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rtl w:val="0"/>
        </w:rPr>
        <w:tab/>
        <w:t xml:space="preserve">These are just a few of the things he did in that week. </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rtl w:val="0"/>
        </w:rPr>
        <w:t xml:space="preserve">But maybe some of us aren’t seven days after the resurrection. Maybe some of us are still stuck on that day nine days ago. The day he was hung on the cross, and breathed his last last breath. </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rtl w:val="0"/>
        </w:rPr>
        <w:t xml:space="preserve">Maybe, just maybe, some of us are just like Drew and Laura. trying to shove Jesus back up on the cross until the last five minutes of service. Trying to force him to pay the price of dying on the cross again and again and again. Not realizing that he gave us an after-lifetime pass free of sin.</w:t>
      </w:r>
    </w:p>
    <w:p w:rsidR="00000000" w:rsidDel="00000000" w:rsidP="00000000" w:rsidRDefault="00000000" w:rsidRPr="00000000">
      <w:pPr>
        <w:spacing w:line="480" w:lineRule="auto"/>
        <w:ind w:firstLine="720"/>
        <w:contextualSpacing w:val="0"/>
      </w:pPr>
      <w:r w:rsidDel="00000000" w:rsidR="00000000" w:rsidRPr="00000000">
        <w:rPr>
          <w:rtl w:val="0"/>
        </w:rPr>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rtl w:val="0"/>
        </w:rPr>
        <w:t xml:space="preserve">Okay now I want to switch to a different direction and talk about baptism. More importantly what baptism represents. It's a public  declaration of your faith and of your promise to God. </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rtl w:val="0"/>
        </w:rPr>
        <w:t xml:space="preserve">But it has also been represented as the death, burial and resurrection of Jesus. </w:t>
      </w:r>
    </w:p>
    <w:p w:rsidR="00000000" w:rsidDel="00000000" w:rsidP="00000000" w:rsidRDefault="00000000" w:rsidRPr="00000000">
      <w:pPr>
        <w:numPr>
          <w:ilvl w:val="0"/>
          <w:numId w:val="2"/>
        </w:numPr>
        <w:spacing w:line="480" w:lineRule="auto"/>
        <w:ind w:left="1440" w:hanging="360"/>
        <w:contextualSpacing w:val="1"/>
        <w:rPr>
          <w:rFonts w:ascii="Times New Roman" w:cs="Times New Roman" w:eastAsia="Times New Roman" w:hAnsi="Times New Roman"/>
          <w:sz w:val="24"/>
        </w:rPr>
      </w:pPr>
      <w:r w:rsidDel="00000000" w:rsidR="00000000" w:rsidRPr="00000000">
        <w:rPr>
          <w:rFonts w:ascii="Times New Roman" w:cs="Times New Roman" w:eastAsia="Times New Roman" w:hAnsi="Times New Roman"/>
          <w:sz w:val="24"/>
          <w:rtl w:val="0"/>
        </w:rPr>
        <w:t xml:space="preserve">The death being the initial plunge (no pun intended ) into the water.</w:t>
      </w:r>
    </w:p>
    <w:p w:rsidR="00000000" w:rsidDel="00000000" w:rsidP="00000000" w:rsidRDefault="00000000" w:rsidRPr="00000000">
      <w:pPr>
        <w:numPr>
          <w:ilvl w:val="0"/>
          <w:numId w:val="2"/>
        </w:numPr>
        <w:spacing w:line="480" w:lineRule="auto"/>
        <w:ind w:left="1440" w:hanging="360"/>
        <w:contextualSpacing w:val="1"/>
        <w:rPr>
          <w:rFonts w:ascii="Times New Roman" w:cs="Times New Roman" w:eastAsia="Times New Roman" w:hAnsi="Times New Roman"/>
          <w:sz w:val="24"/>
        </w:rPr>
      </w:pPr>
      <w:r w:rsidDel="00000000" w:rsidR="00000000" w:rsidRPr="00000000">
        <w:rPr>
          <w:rFonts w:ascii="Times New Roman" w:cs="Times New Roman" w:eastAsia="Times New Roman" w:hAnsi="Times New Roman"/>
          <w:sz w:val="24"/>
          <w:rtl w:val="0"/>
        </w:rPr>
        <w:t xml:space="preserve">The burial the total immersion in the water, where our sins are buried forever.</w:t>
      </w:r>
    </w:p>
    <w:p w:rsidR="00000000" w:rsidDel="00000000" w:rsidP="00000000" w:rsidRDefault="00000000" w:rsidRPr="00000000">
      <w:pPr>
        <w:numPr>
          <w:ilvl w:val="0"/>
          <w:numId w:val="2"/>
        </w:numPr>
        <w:spacing w:line="480" w:lineRule="auto"/>
        <w:ind w:left="1440" w:hanging="360"/>
        <w:contextualSpacing w:val="1"/>
        <w:rPr>
          <w:rFonts w:ascii="Times New Roman" w:cs="Times New Roman" w:eastAsia="Times New Roman" w:hAnsi="Times New Roman"/>
          <w:sz w:val="24"/>
        </w:rPr>
      </w:pPr>
      <w:r w:rsidDel="00000000" w:rsidR="00000000" w:rsidRPr="00000000">
        <w:rPr>
          <w:rFonts w:ascii="Times New Roman" w:cs="Times New Roman" w:eastAsia="Times New Roman" w:hAnsi="Times New Roman"/>
          <w:sz w:val="24"/>
          <w:rtl w:val="0"/>
        </w:rPr>
        <w:t xml:space="preserve">Lastly, the coming up out of the water, representing the resurrection that inspires us to declare to the universe that Jesus saves and is alive.</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sz w:val="24"/>
          <w:rtl w:val="0"/>
        </w:rPr>
        <w:t xml:space="preserve">Now try to picture Drew or Laura being baptized in this manner. </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rtl w:val="0"/>
        </w:rPr>
        <w:t xml:space="preserve">They would gladly plunge into the death of Jesus. </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sz w:val="24"/>
          <w:rtl w:val="0"/>
        </w:rPr>
        <w:t xml:space="preserve">But they would become stuck, drowning in the sin, and unable to inhale the breath of life. </w:t>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rtl w:val="0"/>
        </w:rPr>
        <w:t xml:space="preserve">But now lets try to picture one of the people from the Emmaus skit getting baptized.</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rtl w:val="0"/>
        </w:rPr>
        <w:tab/>
        <w:t xml:space="preserve">They would become immersed in the death</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rtl w:val="0"/>
        </w:rPr>
        <w:tab/>
        <w:t xml:space="preserve">wash away their sins in the burial</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rtl w:val="0"/>
        </w:rPr>
        <w:tab/>
        <w:t xml:space="preserve">And burst forth in glorious radiance and declare Hallelujah Jesus is alive within me!</w:t>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rtl w:val="0"/>
        </w:rPr>
        <w:t xml:space="preserve">Jesus walked the Earth for forty days after his resurrection. Revealing himself to the disciples and preparing them for their journeys. Until finally it was time to ascend into heaven.</w:t>
      </w:r>
    </w:p>
    <w:p w:rsidR="00000000" w:rsidDel="00000000" w:rsidP="00000000" w:rsidRDefault="00000000" w:rsidRPr="00000000">
      <w:pPr>
        <w:spacing w:line="480" w:lineRule="auto"/>
        <w:ind w:left="0" w:firstLine="720"/>
        <w:contextualSpacing w:val="0"/>
      </w:pPr>
      <w:r w:rsidDel="00000000" w:rsidR="00000000" w:rsidRPr="00000000">
        <w:rPr>
          <w:rtl w:val="0"/>
        </w:rPr>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rtl w:val="0"/>
        </w:rPr>
        <w:t xml:space="preserve">In Acts 1:6-11 we read:</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vertAlign w:val="superscript"/>
          <w:rtl w:val="0"/>
        </w:rPr>
        <w:t xml:space="preserve"> 6 </w:t>
      </w:r>
      <w:r w:rsidDel="00000000" w:rsidR="00000000" w:rsidRPr="00000000">
        <w:rPr>
          <w:rFonts w:ascii="Times New Roman" w:cs="Times New Roman" w:eastAsia="Times New Roman" w:hAnsi="Times New Roman"/>
          <w:sz w:val="24"/>
          <w:rtl w:val="0"/>
        </w:rPr>
        <w:t xml:space="preserve">Then they gathered around him and asked him, “Lord, are you at this time going to restore the kingdom to Israel?”</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vertAlign w:val="superscript"/>
          <w:rtl w:val="0"/>
        </w:rPr>
        <w:t xml:space="preserve">7 </w:t>
      </w:r>
      <w:r w:rsidDel="00000000" w:rsidR="00000000" w:rsidRPr="00000000">
        <w:rPr>
          <w:rFonts w:ascii="Times New Roman" w:cs="Times New Roman" w:eastAsia="Times New Roman" w:hAnsi="Times New Roman"/>
          <w:sz w:val="24"/>
          <w:rtl w:val="0"/>
        </w:rPr>
        <w:t xml:space="preserve">He said to them: </w:t>
      </w:r>
      <w:r w:rsidDel="00000000" w:rsidR="00000000" w:rsidRPr="00000000">
        <w:rPr>
          <w:rFonts w:ascii="Times New Roman" w:cs="Times New Roman" w:eastAsia="Times New Roman" w:hAnsi="Times New Roman"/>
          <w:color w:val="ff0000"/>
          <w:sz w:val="24"/>
          <w:rtl w:val="0"/>
        </w:rPr>
        <w:t xml:space="preserve">“It is not for you to know the times or dates the Father has set by his own authority. </w:t>
      </w:r>
      <w:r w:rsidDel="00000000" w:rsidR="00000000" w:rsidRPr="00000000">
        <w:rPr>
          <w:rFonts w:ascii="Times New Roman" w:cs="Times New Roman" w:eastAsia="Times New Roman" w:hAnsi="Times New Roman"/>
          <w:color w:val="ff0000"/>
          <w:sz w:val="24"/>
          <w:vertAlign w:val="superscript"/>
          <w:rtl w:val="0"/>
        </w:rPr>
        <w:t xml:space="preserve">8 </w:t>
      </w:r>
      <w:r w:rsidDel="00000000" w:rsidR="00000000" w:rsidRPr="00000000">
        <w:rPr>
          <w:rFonts w:ascii="Times New Roman" w:cs="Times New Roman" w:eastAsia="Times New Roman" w:hAnsi="Times New Roman"/>
          <w:color w:val="ff0000"/>
          <w:sz w:val="24"/>
          <w:rtl w:val="0"/>
        </w:rPr>
        <w:t xml:space="preserve">But you will receive power when the Holy Spirit comes on you; and you will be my witnesses in Jerusalem, and in all Judea and Samaria, and to the ends of the earth.”</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vertAlign w:val="superscript"/>
          <w:rtl w:val="0"/>
        </w:rPr>
        <w:t xml:space="preserve">9 </w:t>
      </w:r>
      <w:r w:rsidDel="00000000" w:rsidR="00000000" w:rsidRPr="00000000">
        <w:rPr>
          <w:rFonts w:ascii="Times New Roman" w:cs="Times New Roman" w:eastAsia="Times New Roman" w:hAnsi="Times New Roman"/>
          <w:sz w:val="24"/>
          <w:rtl w:val="0"/>
        </w:rPr>
        <w:t xml:space="preserve">After he said this, he was taken up before their very eyes, and a cloud hid him from their sight.</w:t>
      </w:r>
    </w:p>
    <w:p w:rsidR="00000000" w:rsidDel="00000000" w:rsidP="00000000" w:rsidRDefault="00000000" w:rsidRPr="00000000">
      <w:pPr>
        <w:spacing w:line="480" w:lineRule="auto"/>
        <w:ind w:left="0" w:firstLine="720"/>
        <w:contextualSpacing w:val="0"/>
      </w:pPr>
      <w:r w:rsidDel="00000000" w:rsidR="00000000" w:rsidRPr="00000000">
        <w:rPr>
          <w:rFonts w:ascii="Times New Roman" w:cs="Times New Roman" w:eastAsia="Times New Roman" w:hAnsi="Times New Roman"/>
          <w:sz w:val="24"/>
          <w:vertAlign w:val="superscript"/>
          <w:rtl w:val="0"/>
        </w:rPr>
        <w:t xml:space="preserve">10 </w:t>
      </w:r>
      <w:r w:rsidDel="00000000" w:rsidR="00000000" w:rsidRPr="00000000">
        <w:rPr>
          <w:rFonts w:ascii="Times New Roman" w:cs="Times New Roman" w:eastAsia="Times New Roman" w:hAnsi="Times New Roman"/>
          <w:sz w:val="24"/>
          <w:rtl w:val="0"/>
        </w:rPr>
        <w:t xml:space="preserve">They were looking intently up into the sky as he was going, when suddenly two men dressed in white stood beside them. </w:t>
      </w:r>
      <w:r w:rsidDel="00000000" w:rsidR="00000000" w:rsidRPr="00000000">
        <w:rPr>
          <w:rFonts w:ascii="Times New Roman" w:cs="Times New Roman" w:eastAsia="Times New Roman" w:hAnsi="Times New Roman"/>
          <w:sz w:val="24"/>
          <w:vertAlign w:val="superscript"/>
          <w:rtl w:val="0"/>
        </w:rPr>
        <w:t xml:space="preserve">11 </w:t>
      </w:r>
      <w:r w:rsidDel="00000000" w:rsidR="00000000" w:rsidRPr="00000000">
        <w:rPr>
          <w:rFonts w:ascii="Times New Roman" w:cs="Times New Roman" w:eastAsia="Times New Roman" w:hAnsi="Times New Roman"/>
          <w:sz w:val="24"/>
          <w:rtl w:val="0"/>
        </w:rPr>
        <w:t xml:space="preserve">“Men of Galilee,” they said, “why do you stand here looking into the sky? This same Jesus, who has been taken from you into heaven, will come back in the same way you have seen him go into heaven.”</w:t>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rtl w:val="0"/>
        </w:rPr>
        <w:tab/>
        <w:t xml:space="preserve">Can’t you just picture the dumbfounded looks on their faces as they watch him ascend into heaven? They had seen him heal any ailment known to man. they had seen him raise people from the dead, appear in and out of sealed rooms, and even be resurrected from his own death.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rtl w:val="0"/>
        </w:rPr>
        <w:tab/>
        <w:t xml:space="preserve">But yet all they could do in the presence of Jesus’ ascension is stand there looking at the sky. They apparently stood there so long that an angel had to come down and ask them what they were doing standing around there just looking at the sky.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rtl w:val="0"/>
        </w:rPr>
        <w:tab/>
        <w:t xml:space="preserve">Jesus wasn’t going to come down just then, and honestly, Jesus himself didn't know when he would return. But it was the disciples’ jobs to make sure the world was ready for when he did.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rtl w:val="0"/>
        </w:rPr>
        <w:tab/>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sz w:val="24"/>
          <w:rtl w:val="0"/>
        </w:rPr>
        <w:t xml:space="preserve">The disciples soon after traveled the continents spreading the word wherever they went. Hippolytus made an account on where they all went  </w:t>
      </w:r>
    </w:p>
    <w:p w:rsidR="00000000" w:rsidDel="00000000" w:rsidP="00000000" w:rsidRDefault="00000000" w:rsidRPr="00000000">
      <w:pPr>
        <w:spacing w:line="480" w:lineRule="auto"/>
        <w:ind w:left="0" w:firstLine="0"/>
        <w:contextualSpacing w:val="0"/>
      </w:pPr>
      <w:r w:rsidDel="00000000" w:rsidR="00000000" w:rsidRPr="00000000">
        <w:rPr>
          <w:rtl w:val="0"/>
        </w:rPr>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color w:val="333333"/>
          <w:sz w:val="24"/>
          <w:rtl w:val="0"/>
        </w:rPr>
        <w:t xml:space="preserve"> 1. Peter preached the Gospel in Pontus, and Galatia, and Cappadocia, and Betania, and Italy, and Asia</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color w:val="333333"/>
          <w:sz w:val="24"/>
          <w:rtl w:val="0"/>
        </w:rPr>
        <w:t xml:space="preserve"> 2. Andrew preached to the Scythians and Thracians,</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color w:val="333333"/>
          <w:sz w:val="24"/>
          <w:rtl w:val="0"/>
        </w:rPr>
        <w:t xml:space="preserve"> </w:t>
        <w:tab/>
        <w:t xml:space="preserve">3. John, again, in Asia, was banished by Domitian the king to the isle of Patmos, in which also he wrote his Gospel and saw the apocalyptic vision</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color w:val="333333"/>
          <w:sz w:val="24"/>
          <w:rtl w:val="0"/>
        </w:rPr>
        <w:t xml:space="preserve"> </w:t>
        <w:tab/>
        <w:t xml:space="preserve">4. James, his brother, when preached in Judea</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color w:val="333333"/>
          <w:sz w:val="24"/>
          <w:rtl w:val="0"/>
        </w:rPr>
        <w:t xml:space="preserve"> </w:t>
        <w:tab/>
        <w:t xml:space="preserve">5. Philip preached in Phrygia</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color w:val="333333"/>
          <w:sz w:val="24"/>
          <w:rtl w:val="0"/>
        </w:rPr>
        <w:t xml:space="preserve"> </w:t>
        <w:tab/>
        <w:t xml:space="preserve">6. Bartholomew, again, [preached] to the Indians, to whom he also gave the Gospel according to Matthew,  </w:t>
        <w:tab/>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color w:val="333333"/>
          <w:sz w:val="24"/>
          <w:rtl w:val="0"/>
        </w:rPr>
        <w:t xml:space="preserve">7. And Matthew wrote the Gospel on the Hebrew tongue, and published it at Jerusalem.</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color w:val="333333"/>
          <w:sz w:val="24"/>
          <w:rtl w:val="0"/>
        </w:rPr>
        <w:t xml:space="preserve"> </w:t>
        <w:tab/>
        <w:t xml:space="preserve">8. And Thomas preached to the Parthians, Medes, Persians, Hyrcanians, Bactrians, and Margians</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color w:val="333333"/>
          <w:sz w:val="24"/>
          <w:rtl w:val="0"/>
        </w:rPr>
        <w:t xml:space="preserve"> </w:t>
        <w:tab/>
        <w:t xml:space="preserve">9. And James the son of Alphæus, when preaching in Jerusalem.</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color w:val="333333"/>
          <w:sz w:val="24"/>
          <w:rtl w:val="0"/>
        </w:rPr>
        <w:t xml:space="preserve"> </w:t>
        <w:tab/>
        <w:t xml:space="preserve">10. Jude, who is also [called] Lebbæus, preached to the people of Edessa, and to all Mesopotamia.</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color w:val="333333"/>
          <w:sz w:val="24"/>
          <w:rtl w:val="0"/>
        </w:rPr>
        <w:t xml:space="preserve"> </w:t>
        <w:tab/>
        <w:t xml:space="preserve">11. Simon the Zealot, the son of Clopas, who is also [called] Jude, became bishop of Jerusalem.</w:t>
      </w:r>
    </w:p>
    <w:p w:rsidR="00000000" w:rsidDel="00000000" w:rsidP="00000000" w:rsidRDefault="00000000" w:rsidRPr="00000000">
      <w:pPr>
        <w:spacing w:line="480" w:lineRule="auto"/>
        <w:contextualSpacing w:val="0"/>
      </w:pPr>
      <w:r w:rsidDel="00000000" w:rsidR="00000000" w:rsidRPr="00000000">
        <w:rPr>
          <w:rFonts w:ascii="Times New Roman" w:cs="Times New Roman" w:eastAsia="Times New Roman" w:hAnsi="Times New Roman"/>
          <w:color w:val="333333"/>
          <w:sz w:val="24"/>
          <w:rtl w:val="0"/>
        </w:rPr>
        <w:t xml:space="preserve"> </w:t>
        <w:tab/>
        <w:t xml:space="preserve">12. And Matthias, who was one of the seventy, was numbered along with the eleven apostles, and preached in Jerusalem.</w:t>
      </w:r>
      <w:r w:rsidDel="00000000" w:rsidR="00000000" w:rsidRPr="00000000">
        <w:rPr>
          <w:rFonts w:ascii="Times New Roman" w:cs="Times New Roman" w:eastAsia="Times New Roman" w:hAnsi="Times New Roman"/>
          <w:sz w:val="24"/>
          <w:rtl w:val="0"/>
        </w:rPr>
        <w:t xml:space="preserve"> </w:t>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color w:val="333333"/>
          <w:sz w:val="24"/>
          <w:rtl w:val="0"/>
        </w:rPr>
        <w:t xml:space="preserve">13. And Paul beginning at Jerusalem, he advanced as far as Illyricum, and Italy, and Spain, preaching the Gospel for five-and-thirty years.</w:t>
      </w:r>
    </w:p>
    <w:p w:rsidR="00000000" w:rsidDel="00000000" w:rsidP="00000000" w:rsidRDefault="00000000" w:rsidRPr="00000000">
      <w:pPr>
        <w:spacing w:line="480" w:lineRule="auto"/>
        <w:ind w:firstLine="720"/>
        <w:contextualSpacing w:val="0"/>
      </w:pPr>
      <w:r w:rsidDel="00000000" w:rsidR="00000000" w:rsidRPr="00000000">
        <w:rPr>
          <w:rtl w:val="0"/>
        </w:rPr>
      </w:r>
    </w:p>
    <w:p w:rsidR="00000000" w:rsidDel="00000000" w:rsidP="00000000" w:rsidRDefault="00000000" w:rsidRPr="00000000">
      <w:pPr>
        <w:spacing w:line="480" w:lineRule="auto"/>
        <w:ind w:firstLine="720"/>
        <w:contextualSpacing w:val="0"/>
      </w:pPr>
      <w:r w:rsidDel="00000000" w:rsidR="00000000" w:rsidRPr="00000000">
        <w:rPr>
          <w:rFonts w:ascii="Times New Roman" w:cs="Times New Roman" w:eastAsia="Times New Roman" w:hAnsi="Times New Roman"/>
          <w:color w:val="333333"/>
          <w:sz w:val="24"/>
          <w:rtl w:val="0"/>
        </w:rPr>
        <w:t xml:space="preserve">These 13 great apostles were just the beginning of the great commission to spread the gospel to all corners of the world. And because Jesus is risen, it is time to take our place among the disciples. </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color w:val="333333"/>
          <w:sz w:val="24"/>
          <w:rtl w:val="0"/>
        </w:rPr>
        <w:tab/>
        <w:t xml:space="preserve">Now I’m not telling you to go to the very ends of the Earth; or some small village in the middle of the Amazon Rainforest. Live your life while reflecting Jesus and his undying and unfailing love. Jesus will take care of the rest.</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color w:val="333333"/>
          <w:sz w:val="24"/>
          <w:rtl w:val="0"/>
        </w:rPr>
        <w:tab/>
        <w:t xml:space="preserve">So now as we close I just have one question for you: What are you doing here? he is going to come on the clouds with fire. And we still have work to do.</w:t>
      </w:r>
    </w:p>
    <w:p w:rsidR="00000000" w:rsidDel="00000000" w:rsidP="00000000" w:rsidRDefault="00000000" w:rsidRPr="00000000">
      <w:pPr>
        <w:spacing w:line="480" w:lineRule="auto"/>
        <w:ind w:left="0" w:firstLine="0"/>
        <w:contextualSpacing w:val="0"/>
      </w:pPr>
      <w:r w:rsidDel="00000000" w:rsidR="00000000" w:rsidRPr="00000000">
        <w:rPr>
          <w:rFonts w:ascii="Times New Roman" w:cs="Times New Roman" w:eastAsia="Times New Roman" w:hAnsi="Times New Roman"/>
          <w:b w:val="1"/>
          <w:color w:val="333333"/>
          <w:sz w:val="24"/>
          <w:rtl w:val="0"/>
        </w:rPr>
        <w:t xml:space="preserve">Let’s Pray</w:t>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rPr>
  </w:style>
</w:styles>
</file>

<file path=word/_rels/document.xml.rels><?xml version="1.0" encoding="UTF-8" standalone="yes"?><Relationships xmlns="http://schemas.openxmlformats.org/package/2006/relationships"><Relationship Id="rId2" Type="http://schemas.openxmlformats.org/officeDocument/2006/relationships/fontTable" Target="fontTable.xml"/><Relationship Id="rId1" Type="http://schemas.openxmlformats.org/officeDocument/2006/relationships/settings" Target="settings.xml"/><Relationship Id="rId4" Type="http://schemas.openxmlformats.org/officeDocument/2006/relationships/styles" Target="styles.xml"/><Relationship Id="rId3" Type="http://schemas.openxmlformats.org/officeDocument/2006/relationships/numbering" Target="numbering.xml"/></Relationships>
</file>